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A26DD" w14:textId="77777777" w:rsidR="00AA3D03" w:rsidRPr="00AA3D03" w:rsidRDefault="00AA3D03" w:rsidP="005571C5">
      <w:pPr>
        <w:jc w:val="both"/>
        <w:rPr>
          <w:b/>
          <w:bCs/>
        </w:rPr>
      </w:pPr>
      <w:r w:rsidRPr="00AA3D03">
        <w:rPr>
          <w:b/>
          <w:bCs/>
        </w:rPr>
        <w:t>Schach-Regionalliga: SV Ilmmünster auch im zweiten Punktspiel erfolgreich</w:t>
      </w:r>
    </w:p>
    <w:p w14:paraId="7C9EB91E" w14:textId="2987BF49" w:rsidR="00AA3D03" w:rsidRPr="00AA3D03" w:rsidRDefault="00AA3D03" w:rsidP="005571C5">
      <w:pPr>
        <w:jc w:val="both"/>
      </w:pPr>
      <w:r w:rsidRPr="00AA3D03">
        <w:t xml:space="preserve">Mit einem hart erkämpften 4,5:3,5-Erfolg gegen den SK Neuburg konnte die erste Mannschaft des SV Ilmmünster auch ihren zweiten Spieltag in der Schach-Regionalliga Südost </w:t>
      </w:r>
      <w:r w:rsidR="00554ABD">
        <w:t>sieg</w:t>
      </w:r>
      <w:r w:rsidRPr="00AA3D03">
        <w:t>reich gestalten</w:t>
      </w:r>
      <w:r w:rsidR="00554ABD">
        <w:t>, o</w:t>
      </w:r>
      <w:r w:rsidRPr="00AA3D03">
        <w:t xml:space="preserve">bwohl mit Leo Knoblauch und Edi Huber zwei Spitzenspieler kurzfristig </w:t>
      </w:r>
      <w:r w:rsidR="00554ABD">
        <w:t>ausfielen</w:t>
      </w:r>
      <w:r w:rsidRPr="00AA3D03">
        <w:t xml:space="preserve">. </w:t>
      </w:r>
      <w:r w:rsidR="00554ABD">
        <w:t>A</w:t>
      </w:r>
      <w:r w:rsidRPr="00AA3D03">
        <w:t xml:space="preserve">uch die Gäste </w:t>
      </w:r>
      <w:r w:rsidR="00554ABD">
        <w:t xml:space="preserve">mussten </w:t>
      </w:r>
      <w:r w:rsidRPr="00AA3D03">
        <w:t xml:space="preserve">ersatzgeschwächt antreten und konnten Brett </w:t>
      </w:r>
      <w:r w:rsidR="00554ABD">
        <w:t>7</w:t>
      </w:r>
      <w:r w:rsidRPr="00AA3D03">
        <w:t xml:space="preserve"> nicht besetzen, so</w:t>
      </w:r>
      <w:r>
        <w:t xml:space="preserve"> </w:t>
      </w:r>
      <w:r w:rsidRPr="00AA3D03">
        <w:t>dass Philip Schwertler kampflos den ersten Punkt für Ilmmünster verbuchte.</w:t>
      </w:r>
    </w:p>
    <w:p w14:paraId="7030AE54" w14:textId="7DCC38D6" w:rsidR="00AA3D03" w:rsidRPr="00AA3D03" w:rsidRDefault="00AA3D03" w:rsidP="005571C5">
      <w:pPr>
        <w:jc w:val="both"/>
      </w:pPr>
      <w:r w:rsidRPr="00AA3D03">
        <w:t xml:space="preserve">Die Gastgeber übernahmen früh die Initiative. Harald Koppen gegen Benedikt Förch und Armin Höller gegen Christian Liesecke investierten frühzeitig </w:t>
      </w:r>
      <w:r w:rsidR="00554ABD">
        <w:t xml:space="preserve">einen </w:t>
      </w:r>
      <w:r w:rsidRPr="00AA3D03">
        <w:t xml:space="preserve">Bauern und erspielten sich dafür hervorragende Angriffsstellungen. Adrian Müller gegen Alexander Schmid und Georg Seisenberger gegen Lars Heppert verbuchten positionelle Vorteile. Während Christian Beimler gegen Daniel Ebenhöch und Andreas Kampert gegen Bahadir Türkboylari zunächst ausgeglichene Stellungen erreichten, hatte lediglich Alex Schmid gegen den Neuburger Spitzenspieler André Wurzel mit </w:t>
      </w:r>
      <w:r w:rsidR="00C53857">
        <w:t xml:space="preserve">positionellen </w:t>
      </w:r>
      <w:r w:rsidRPr="00AA3D03">
        <w:t>Schwierigkeiten zu kämpfen.</w:t>
      </w:r>
    </w:p>
    <w:p w14:paraId="169CC53A" w14:textId="1EAD5245" w:rsidR="00AA3D03" w:rsidRPr="00AA3D03" w:rsidRDefault="00AA3D03" w:rsidP="005571C5">
      <w:pPr>
        <w:jc w:val="both"/>
      </w:pPr>
      <w:r w:rsidRPr="00AA3D03">
        <w:t>Bis kurz vor der ersten Zeitkontrolle sah alles nach einem deutlichen Ilmmünsterer Erfolg aus. Koppen hatte einen Springer gewonnen, Höller stand vor einem Mattangriff und Beimler hatte sich in einem Endspiel mit jeweils zwei Türmen und einem Läufer dank eines weit vorgerückten a-Bauern ausgezeichnete Gewinnchancen erspielt. Auch Müller und Seisenberger standen besser.</w:t>
      </w:r>
    </w:p>
    <w:p w14:paraId="17470D87" w14:textId="303129FB" w:rsidR="00AA3D03" w:rsidRPr="00AA3D03" w:rsidRDefault="00AA3D03" w:rsidP="005571C5">
      <w:pPr>
        <w:jc w:val="both"/>
      </w:pPr>
      <w:r w:rsidRPr="00AA3D03">
        <w:t xml:space="preserve">Doch dann nahm der Mannschaftskampf innerhalb weniger Minuten eine dramatische Wendung. Höller verlor unachtsam einen Turm, konnte sich aber immerhin durch Dauerschach ins Remis retten. Koppen </w:t>
      </w:r>
      <w:proofErr w:type="spellStart"/>
      <w:r w:rsidRPr="00AA3D03">
        <w:t>veropferte</w:t>
      </w:r>
      <w:proofErr w:type="spellEnd"/>
      <w:r w:rsidRPr="00AA3D03">
        <w:t xml:space="preserve"> seinen Mehrspringer </w:t>
      </w:r>
      <w:r w:rsidR="00554ABD">
        <w:t xml:space="preserve">musste sich ebenso wie </w:t>
      </w:r>
      <w:r w:rsidRPr="00AA3D03">
        <w:t>Seisenberger</w:t>
      </w:r>
      <w:r w:rsidR="001C7CEB">
        <w:t xml:space="preserve"> mit</w:t>
      </w:r>
      <w:r w:rsidRPr="00AA3D03">
        <w:t xml:space="preserve"> Remis</w:t>
      </w:r>
      <w:r w:rsidR="001C7CEB">
        <w:t xml:space="preserve"> begnügen</w:t>
      </w:r>
      <w:r w:rsidRPr="00AA3D03">
        <w:t>.</w:t>
      </w:r>
    </w:p>
    <w:p w14:paraId="1BDEA426" w14:textId="1AEFCE9E" w:rsidR="00AA3D03" w:rsidRPr="00AA3D03" w:rsidRDefault="00AA3D03" w:rsidP="005571C5">
      <w:pPr>
        <w:jc w:val="both"/>
      </w:pPr>
      <w:r w:rsidRPr="00AA3D03">
        <w:t xml:space="preserve">Besonders bitter verlief die Partie für Beimler. In klarer Gewinnstellung </w:t>
      </w:r>
      <w:proofErr w:type="spellStart"/>
      <w:r w:rsidRPr="00AA3D03">
        <w:t>verkombinierte</w:t>
      </w:r>
      <w:proofErr w:type="spellEnd"/>
      <w:r w:rsidRPr="00AA3D03">
        <w:t xml:space="preserve"> er sich und stand plötzlich statt mit einer Mehrfigur mit einem Läufer weniger da. Auch Schmid</w:t>
      </w:r>
      <w:r w:rsidR="005571C5">
        <w:t>t</w:t>
      </w:r>
      <w:r w:rsidRPr="00AA3D03">
        <w:t xml:space="preserve"> konnte seine Probleme nicht lösen und musste nach der Zeitkontrolle mit einem Minusturm auf ein kaum noch realistisches Dauerschach hoffen.</w:t>
      </w:r>
    </w:p>
    <w:p w14:paraId="474C10CF" w14:textId="69245E45" w:rsidR="00AA3D03" w:rsidRPr="00AA3D03" w:rsidRDefault="00AA3D03" w:rsidP="005571C5">
      <w:pPr>
        <w:jc w:val="both"/>
      </w:pPr>
      <w:r w:rsidRPr="00AA3D03">
        <w:t xml:space="preserve">In dieser kritischen Phase bewahrte Müller die Nerven. Mit energischem Spiel gewann er einen Turm für einen Läufer und </w:t>
      </w:r>
      <w:r>
        <w:t>stellte auf</w:t>
      </w:r>
      <w:r w:rsidRPr="00AA3D03">
        <w:t xml:space="preserve"> 3,5:1,5</w:t>
      </w:r>
      <w:r>
        <w:t xml:space="preserve">. </w:t>
      </w:r>
      <w:r w:rsidRPr="00AA3D03">
        <w:t>Die Niederlagen von Beimler und Schmid waren inzwischen unvermeidbar, so</w:t>
      </w:r>
      <w:r>
        <w:t xml:space="preserve"> </w:t>
      </w:r>
      <w:r w:rsidRPr="00AA3D03">
        <w:t xml:space="preserve">dass Neuburg </w:t>
      </w:r>
      <w:r>
        <w:t xml:space="preserve">umgehend </w:t>
      </w:r>
      <w:r w:rsidRPr="00AA3D03">
        <w:t>zum 3,5:3,5 ausglich.</w:t>
      </w:r>
    </w:p>
    <w:p w14:paraId="4C2DA838" w14:textId="54F8731F" w:rsidR="00AA3D03" w:rsidRPr="00AA3D03" w:rsidRDefault="00AA3D03" w:rsidP="005571C5">
      <w:pPr>
        <w:jc w:val="both"/>
      </w:pPr>
      <w:r w:rsidRPr="00AA3D03">
        <w:t xml:space="preserve">Damit lag die gesamte Verantwortung bei Andreas Kampert am Spitzenbrett. Mit großer strategischer </w:t>
      </w:r>
      <w:r>
        <w:t>Weitsicht</w:t>
      </w:r>
      <w:r w:rsidRPr="00AA3D03">
        <w:t xml:space="preserve"> </w:t>
      </w:r>
      <w:r>
        <w:t>strebte</w:t>
      </w:r>
      <w:r w:rsidRPr="00AA3D03">
        <w:t xml:space="preserve"> </w:t>
      </w:r>
      <w:r>
        <w:t>er nach 50 Zügen in ausgeglichener Stellung</w:t>
      </w:r>
      <w:r w:rsidRPr="00AA3D03">
        <w:t xml:space="preserve"> ein Endspiel mit Läufer gegen Springer </w:t>
      </w:r>
      <w:r>
        <w:t xml:space="preserve">an, das er </w:t>
      </w:r>
      <w:r w:rsidR="00C53857">
        <w:t>dank</w:t>
      </w:r>
      <w:r>
        <w:t xml:space="preserve"> feiner Technik  </w:t>
      </w:r>
      <w:r w:rsidRPr="00AA3D03">
        <w:t xml:space="preserve">mit Bauernumwandlung zur Dame </w:t>
      </w:r>
      <w:r w:rsidR="00554ABD">
        <w:t>zum</w:t>
      </w:r>
      <w:r w:rsidRPr="00AA3D03">
        <w:t xml:space="preserve"> umjubelten 4,5:3,5-Heimsieg </w:t>
      </w:r>
      <w:r w:rsidR="00554ABD">
        <w:t>krönte.</w:t>
      </w:r>
    </w:p>
    <w:p w14:paraId="14EEF459" w14:textId="08F78682" w:rsidR="00AA3D03" w:rsidRPr="00AA3D03" w:rsidRDefault="00AA3D03" w:rsidP="005571C5">
      <w:pPr>
        <w:jc w:val="both"/>
      </w:pPr>
      <w:r w:rsidRPr="00AA3D03">
        <w:t xml:space="preserve">Die zweite Mannschaft des SV Ilmmünster erkämpfte sich trotz erheblicher Personalprobleme ein bemerkenswertes 4:4 gegen den </w:t>
      </w:r>
      <w:r w:rsidR="005571C5">
        <w:t>Kreisliga-</w:t>
      </w:r>
      <w:r w:rsidRPr="00AA3D03">
        <w:t>Meisterschaftsfavoriten aus Beilngries. Felix Baier, Bernhard Hofbauer, Pete Hansel und Christoph Pilsner</w:t>
      </w:r>
      <w:r w:rsidR="00554ABD">
        <w:t xml:space="preserve"> siegten</w:t>
      </w:r>
      <w:r w:rsidRPr="00AA3D03">
        <w:t>.</w:t>
      </w:r>
      <w:r w:rsidR="00554ABD">
        <w:t xml:space="preserve"> </w:t>
      </w:r>
      <w:r w:rsidRPr="00AA3D03">
        <w:t xml:space="preserve">Die dritte Mannschaft feierte einen deutlichen </w:t>
      </w:r>
      <w:r w:rsidR="00554ABD">
        <w:t xml:space="preserve">6:2 </w:t>
      </w:r>
      <w:r w:rsidRPr="00AA3D03">
        <w:t xml:space="preserve">Auswärtssieg bei Beilngries II. Karl Köpf, Alfred Winkelmeier, Georg Langenegger, Franz Widmann und Marcel Hafstein gewannen ihre Partien, während Gerhard Wildmoser und </w:t>
      </w:r>
      <w:r w:rsidR="00554ABD">
        <w:t>K</w:t>
      </w:r>
      <w:r w:rsidRPr="00AA3D03">
        <w:t xml:space="preserve">arsten Stahlschmidt jeweils remisierten. </w:t>
      </w:r>
    </w:p>
    <w:p w14:paraId="3B20A0C6" w14:textId="77777777" w:rsidR="007B396D" w:rsidRDefault="007B396D" w:rsidP="005571C5">
      <w:pPr>
        <w:jc w:val="both"/>
      </w:pPr>
    </w:p>
    <w:sectPr w:rsidR="007B396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D03"/>
    <w:rsid w:val="00073A90"/>
    <w:rsid w:val="001C7CEB"/>
    <w:rsid w:val="00554ABD"/>
    <w:rsid w:val="005571C5"/>
    <w:rsid w:val="00725657"/>
    <w:rsid w:val="007B396D"/>
    <w:rsid w:val="00AA3D03"/>
    <w:rsid w:val="00B56D26"/>
    <w:rsid w:val="00C53857"/>
    <w:rsid w:val="00C872CF"/>
    <w:rsid w:val="00D8615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A64C3"/>
  <w15:chartTrackingRefBased/>
  <w15:docId w15:val="{F75D3460-8382-4457-AC63-7F37BA2B8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AA3D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AA3D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AA3D03"/>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AA3D03"/>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AA3D03"/>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AA3D03"/>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A3D03"/>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AA3D03"/>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A3D03"/>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A3D03"/>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AA3D03"/>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AA3D03"/>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AA3D03"/>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AA3D03"/>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AA3D03"/>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AA3D03"/>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AA3D03"/>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AA3D03"/>
    <w:rPr>
      <w:rFonts w:eastAsiaTheme="majorEastAsia" w:cstheme="majorBidi"/>
      <w:color w:val="272727" w:themeColor="text1" w:themeTint="D8"/>
    </w:rPr>
  </w:style>
  <w:style w:type="paragraph" w:styleId="Titel">
    <w:name w:val="Title"/>
    <w:basedOn w:val="Standard"/>
    <w:next w:val="Standard"/>
    <w:link w:val="TitelZchn"/>
    <w:uiPriority w:val="10"/>
    <w:qFormat/>
    <w:rsid w:val="00AA3D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A3D03"/>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A3D03"/>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AA3D03"/>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A3D03"/>
    <w:pPr>
      <w:spacing w:before="160"/>
      <w:jc w:val="center"/>
    </w:pPr>
    <w:rPr>
      <w:i/>
      <w:iCs/>
      <w:color w:val="404040" w:themeColor="text1" w:themeTint="BF"/>
    </w:rPr>
  </w:style>
  <w:style w:type="character" w:customStyle="1" w:styleId="ZitatZchn">
    <w:name w:val="Zitat Zchn"/>
    <w:basedOn w:val="Absatz-Standardschriftart"/>
    <w:link w:val="Zitat"/>
    <w:uiPriority w:val="29"/>
    <w:rsid w:val="00AA3D03"/>
    <w:rPr>
      <w:i/>
      <w:iCs/>
      <w:color w:val="404040" w:themeColor="text1" w:themeTint="BF"/>
    </w:rPr>
  </w:style>
  <w:style w:type="paragraph" w:styleId="Listenabsatz">
    <w:name w:val="List Paragraph"/>
    <w:basedOn w:val="Standard"/>
    <w:uiPriority w:val="34"/>
    <w:qFormat/>
    <w:rsid w:val="00AA3D03"/>
    <w:pPr>
      <w:ind w:left="720"/>
      <w:contextualSpacing/>
    </w:pPr>
  </w:style>
  <w:style w:type="character" w:styleId="IntensiveHervorhebung">
    <w:name w:val="Intense Emphasis"/>
    <w:basedOn w:val="Absatz-Standardschriftart"/>
    <w:uiPriority w:val="21"/>
    <w:qFormat/>
    <w:rsid w:val="00AA3D03"/>
    <w:rPr>
      <w:i/>
      <w:iCs/>
      <w:color w:val="0F4761" w:themeColor="accent1" w:themeShade="BF"/>
    </w:rPr>
  </w:style>
  <w:style w:type="paragraph" w:styleId="IntensivesZitat">
    <w:name w:val="Intense Quote"/>
    <w:basedOn w:val="Standard"/>
    <w:next w:val="Standard"/>
    <w:link w:val="IntensivesZitatZchn"/>
    <w:uiPriority w:val="30"/>
    <w:qFormat/>
    <w:rsid w:val="00AA3D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AA3D03"/>
    <w:rPr>
      <w:i/>
      <w:iCs/>
      <w:color w:val="0F4761" w:themeColor="accent1" w:themeShade="BF"/>
    </w:rPr>
  </w:style>
  <w:style w:type="character" w:styleId="IntensiverVerweis">
    <w:name w:val="Intense Reference"/>
    <w:basedOn w:val="Absatz-Standardschriftart"/>
    <w:uiPriority w:val="32"/>
    <w:qFormat/>
    <w:rsid w:val="00AA3D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431</Words>
  <Characters>2722</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Seisenberger, Georg</dc:creator>
  <cp:keywords/>
  <dc:description/>
  <cp:lastModifiedBy>Georg Josef Seisenberger</cp:lastModifiedBy>
  <cp:revision>2</cp:revision>
  <dcterms:created xsi:type="dcterms:W3CDTF">2026-10-26T12:58:00Z</dcterms:created>
  <dcterms:modified xsi:type="dcterms:W3CDTF">2026-10-26T12:58:00Z</dcterms:modified>
</cp:coreProperties>
</file>